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36" w:rsidRDefault="00CE785F">
      <w:pPr>
        <w:pStyle w:val="2"/>
        <w:widowControl/>
        <w:shd w:val="clear" w:color="auto" w:fill="FFFFFF"/>
        <w:spacing w:beforeAutospacing="0" w:after="120" w:afterAutospacing="0" w:line="390" w:lineRule="atLeast"/>
        <w:jc w:val="center"/>
        <w:rPr>
          <w:rFonts w:ascii="PingFangSC-Regular" w:eastAsia="PingFangSC-Regular" w:hAnsi="PingFangSC-Regular" w:cs="PingFangSC-Regular" w:hint="default"/>
          <w:sz w:val="30"/>
          <w:szCs w:val="30"/>
          <w:shd w:val="clear" w:color="auto" w:fill="FFFFFF"/>
        </w:rPr>
      </w:pPr>
      <w:r>
        <w:rPr>
          <w:rFonts w:ascii="PingFangSC-Regular" w:hAnsi="PingFangSC-Regular" w:cs="PingFangSC-Regular"/>
          <w:sz w:val="30"/>
          <w:szCs w:val="30"/>
          <w:shd w:val="clear" w:color="auto" w:fill="FFFFFF"/>
        </w:rPr>
        <w:t>山东中世天然气有限公司</w:t>
      </w:r>
      <w:r>
        <w:rPr>
          <w:rFonts w:ascii="PingFangSC-Regular" w:eastAsia="PingFangSC-Regular" w:hAnsi="PingFangSC-Regular" w:cs="PingFangSC-Regular" w:hint="default"/>
          <w:sz w:val="30"/>
          <w:szCs w:val="30"/>
          <w:shd w:val="clear" w:color="auto" w:fill="FFFFFF"/>
        </w:rPr>
        <w:t>关于开展</w:t>
      </w:r>
      <w:r>
        <w:rPr>
          <w:rFonts w:ascii="PingFangSC-Regular" w:hAnsi="PingFangSC-Regular" w:cs="PingFangSC-Regular"/>
          <w:sz w:val="30"/>
          <w:szCs w:val="30"/>
          <w:shd w:val="clear" w:color="auto" w:fill="FFFFFF"/>
        </w:rPr>
        <w:t>202</w:t>
      </w:r>
      <w:r w:rsidR="00AB650E">
        <w:rPr>
          <w:rFonts w:ascii="PingFangSC-Regular" w:hAnsi="PingFangSC-Regular" w:cs="PingFangSC-Regular"/>
          <w:sz w:val="30"/>
          <w:szCs w:val="30"/>
          <w:shd w:val="clear" w:color="auto" w:fill="FFFFFF"/>
        </w:rPr>
        <w:t>6</w:t>
      </w:r>
      <w:r>
        <w:rPr>
          <w:rFonts w:ascii="PingFangSC-Regular" w:eastAsia="PingFangSC-Regular" w:hAnsi="PingFangSC-Regular" w:cs="PingFangSC-Regular" w:hint="default"/>
          <w:sz w:val="30"/>
          <w:szCs w:val="30"/>
          <w:shd w:val="clear" w:color="auto" w:fill="FFFFFF"/>
        </w:rPr>
        <w:t>年管输服务</w:t>
      </w:r>
    </w:p>
    <w:p w:rsidR="00225836" w:rsidRDefault="00CE785F">
      <w:pPr>
        <w:pStyle w:val="2"/>
        <w:widowControl/>
        <w:shd w:val="clear" w:color="auto" w:fill="FFFFFF"/>
        <w:spacing w:beforeAutospacing="0" w:after="120" w:afterAutospacing="0" w:line="390" w:lineRule="atLeast"/>
        <w:jc w:val="center"/>
        <w:rPr>
          <w:rFonts w:ascii="PingFangSC-Regular" w:eastAsia="PingFangSC-Regular" w:hAnsi="PingFangSC-Regular" w:cs="PingFangSC-Regular" w:hint="default"/>
          <w:sz w:val="30"/>
          <w:szCs w:val="30"/>
        </w:rPr>
      </w:pPr>
      <w:r>
        <w:rPr>
          <w:rFonts w:ascii="PingFangSC-Regular" w:eastAsia="PingFangSC-Regular" w:hAnsi="PingFangSC-Regular" w:cs="PingFangSC-Regular" w:hint="default"/>
          <w:sz w:val="30"/>
          <w:szCs w:val="30"/>
          <w:shd w:val="clear" w:color="auto" w:fill="FFFFFF"/>
        </w:rPr>
        <w:t>受理工作的公告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</w:t>
      </w:r>
      <w:r w:rsidR="004E5047">
        <w:rPr>
          <w:rFonts w:ascii="仿宋" w:eastAsia="仿宋" w:hAnsi="仿宋" w:cs="仿宋" w:hint="eastAsia"/>
          <w:sz w:val="28"/>
          <w:szCs w:val="28"/>
        </w:rPr>
        <w:t>国家</w:t>
      </w:r>
      <w:r w:rsidR="004E5047" w:rsidRPr="004E5047">
        <w:rPr>
          <w:rFonts w:ascii="仿宋" w:eastAsia="仿宋" w:hAnsi="仿宋" w:cs="仿宋" w:hint="eastAsia"/>
          <w:sz w:val="28"/>
          <w:szCs w:val="28"/>
        </w:rPr>
        <w:t>《油气管网设施公平开放监管办法》</w:t>
      </w:r>
      <w:r>
        <w:rPr>
          <w:rFonts w:ascii="仿宋" w:eastAsia="仿宋" w:hAnsi="仿宋" w:cs="仿宋" w:hint="eastAsia"/>
          <w:sz w:val="28"/>
          <w:szCs w:val="28"/>
        </w:rPr>
        <w:t>的政策要求，山东中世天然气有限公司（以下简称“</w:t>
      </w:r>
      <w:r w:rsidR="004E5047">
        <w:rPr>
          <w:rFonts w:ascii="仿宋" w:eastAsia="仿宋" w:hAnsi="仿宋" w:cs="仿宋" w:hint="eastAsia"/>
          <w:sz w:val="28"/>
          <w:szCs w:val="28"/>
        </w:rPr>
        <w:t>我</w:t>
      </w:r>
      <w:r>
        <w:rPr>
          <w:rFonts w:ascii="仿宋" w:eastAsia="仿宋" w:hAnsi="仿宋" w:cs="仿宋" w:hint="eastAsia"/>
          <w:sz w:val="28"/>
          <w:szCs w:val="28"/>
        </w:rPr>
        <w:t>公司”）将开展202</w:t>
      </w:r>
      <w:r w:rsidR="00AB650E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年天然气管输服务集中受理工作，现将相关事宜公告如下：</w:t>
      </w:r>
    </w:p>
    <w:p w:rsidR="00225836" w:rsidRDefault="00CE78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一、遵循原则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按照国家油气管网设施公平开放的相关要求，公平公正受理管输服务需求。</w:t>
      </w:r>
    </w:p>
    <w:p w:rsidR="00225836" w:rsidRDefault="00CE78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二、受理范围</w:t>
      </w:r>
    </w:p>
    <w:p w:rsidR="00225836" w:rsidRDefault="00CE785F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1.设施范围：</w:t>
      </w:r>
      <w:r w:rsidR="004E5047">
        <w:rPr>
          <w:rFonts w:ascii="仿宋" w:eastAsia="仿宋" w:hAnsi="仿宋" w:cs="仿宋" w:hint="eastAsia"/>
          <w:sz w:val="28"/>
          <w:szCs w:val="28"/>
        </w:rPr>
        <w:t>我</w:t>
      </w:r>
      <w:r>
        <w:rPr>
          <w:rFonts w:ascii="仿宋" w:eastAsia="仿宋" w:hAnsi="仿宋" w:cs="仿宋" w:hint="eastAsia"/>
          <w:sz w:val="28"/>
          <w:szCs w:val="28"/>
        </w:rPr>
        <w:t>公司的烟台、威海市区域管网。</w:t>
      </w:r>
    </w:p>
    <w:p w:rsidR="00225836" w:rsidRDefault="00CE785F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2.服务周期（三选一）：</w:t>
      </w:r>
    </w:p>
    <w:p w:rsidR="00225836" w:rsidRDefault="00CE785F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</w:t>
      </w:r>
      <w:r w:rsidR="00AB650E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年4月1日- 202</w:t>
      </w:r>
      <w:r w:rsidR="00AB650E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年10月31日</w:t>
      </w:r>
    </w:p>
    <w:p w:rsidR="00225836" w:rsidRDefault="00CE785F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（2）202</w:t>
      </w:r>
      <w:r w:rsidR="00AB650E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年11月1日-202</w:t>
      </w:r>
      <w:r w:rsidR="00AB650E"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年3月31日</w:t>
      </w:r>
    </w:p>
    <w:p w:rsidR="00225836" w:rsidRDefault="00CE785F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（3）202</w:t>
      </w:r>
      <w:r w:rsidR="00AB650E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年4月1日- 202</w:t>
      </w:r>
      <w:r w:rsidR="00AB650E"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年3月31日</w:t>
      </w:r>
    </w:p>
    <w:p w:rsidR="00225836" w:rsidRDefault="00CE78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三、分配机制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1.可直接满足的服务。若服务申请管容总量未达到管道可分配剩余容量，直接按照托运商申请需求签订受理服务合同。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2.不能直接满足的服务。若服务申请管容总量大于管道可分配剩余容量，将通过优化供给的方式，核实是否满足托运商服务需求并告知结果。</w:t>
      </w:r>
    </w:p>
    <w:p w:rsidR="00225836" w:rsidRDefault="00CE78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四、受理时间安排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1. 202</w:t>
      </w:r>
      <w:r w:rsidR="00AB650E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年2月</w:t>
      </w:r>
      <w:r w:rsidR="00AB650E">
        <w:rPr>
          <w:rFonts w:ascii="仿宋" w:eastAsia="仿宋" w:hAnsi="仿宋" w:cs="仿宋" w:hint="eastAsia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日-3月</w:t>
      </w:r>
      <w:r w:rsidR="008C133B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日，托运商向</w:t>
      </w:r>
      <w:r w:rsidR="004E5047">
        <w:rPr>
          <w:rFonts w:ascii="仿宋" w:eastAsia="仿宋" w:hAnsi="仿宋" w:cs="仿宋" w:hint="eastAsia"/>
          <w:sz w:val="28"/>
          <w:szCs w:val="28"/>
        </w:rPr>
        <w:t>我</w:t>
      </w:r>
      <w:r>
        <w:rPr>
          <w:rFonts w:ascii="仿宋" w:eastAsia="仿宋" w:hAnsi="仿宋" w:cs="仿宋" w:hint="eastAsia"/>
          <w:sz w:val="28"/>
          <w:szCs w:val="28"/>
        </w:rPr>
        <w:t>公司提交服务申请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（申请格式见附件）。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2. 202</w:t>
      </w:r>
      <w:r w:rsidR="00AB650E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年3月</w:t>
      </w:r>
      <w:r w:rsidR="008C133B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日-3月17日，开展管容分配，通知受理结果。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3. 202</w:t>
      </w:r>
      <w:r w:rsidR="00AB650E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年3月25日前，完成合同签订。</w:t>
      </w:r>
    </w:p>
    <w:p w:rsidR="00225836" w:rsidRDefault="00CE785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五、服务申请要求及注意事项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1.本次受理面向</w:t>
      </w:r>
      <w:r w:rsidR="004E5047">
        <w:rPr>
          <w:rFonts w:ascii="仿宋" w:eastAsia="仿宋" w:hAnsi="仿宋" w:cs="仿宋" w:hint="eastAsia"/>
          <w:sz w:val="28"/>
          <w:szCs w:val="28"/>
        </w:rPr>
        <w:t>我</w:t>
      </w:r>
      <w:r>
        <w:rPr>
          <w:rFonts w:ascii="仿宋" w:eastAsia="仿宋" w:hAnsi="仿宋" w:cs="仿宋" w:hint="eastAsia"/>
          <w:sz w:val="28"/>
          <w:szCs w:val="28"/>
        </w:rPr>
        <w:t>公司已准入客户。目前未准入企业，请于202</w:t>
      </w:r>
      <w:r w:rsidR="00AB650E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4E5047" w:rsidRPr="004E5047"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4E5047" w:rsidRPr="004E5047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日前，在</w:t>
      </w:r>
      <w:r w:rsidR="004E5047">
        <w:rPr>
          <w:rFonts w:ascii="仿宋" w:eastAsia="仿宋" w:hAnsi="仿宋" w:cs="仿宋" w:hint="eastAsia"/>
          <w:sz w:val="28"/>
          <w:szCs w:val="28"/>
        </w:rPr>
        <w:t>我</w:t>
      </w:r>
      <w:r>
        <w:rPr>
          <w:rFonts w:ascii="仿宋" w:eastAsia="仿宋" w:hAnsi="仿宋" w:cs="仿宋" w:hint="eastAsia"/>
          <w:sz w:val="28"/>
          <w:szCs w:val="28"/>
        </w:rPr>
        <w:t>公司完成准入申请提交。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2.服务申请需按附件要求提交，申请资料包括对应申请项目的上游资源、下游销售落实情况等相关证明材料等。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3.未在规定时间内提交申请并完成合同签订的，将被视为主动放弃处理。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4.相关工作解释权归</w:t>
      </w:r>
      <w:r w:rsidR="004E5047">
        <w:rPr>
          <w:rFonts w:ascii="仿宋" w:eastAsia="仿宋" w:hAnsi="仿宋" w:cs="仿宋" w:hint="eastAsia"/>
          <w:sz w:val="28"/>
          <w:szCs w:val="28"/>
        </w:rPr>
        <w:t>我</w:t>
      </w:r>
      <w:r>
        <w:rPr>
          <w:rFonts w:ascii="仿宋" w:eastAsia="仿宋" w:hAnsi="仿宋" w:cs="仿宋" w:hint="eastAsia"/>
          <w:sz w:val="28"/>
          <w:szCs w:val="28"/>
        </w:rPr>
        <w:t>公司所有。</w:t>
      </w:r>
    </w:p>
    <w:p w:rsidR="00225836" w:rsidRDefault="00225836">
      <w:pPr>
        <w:rPr>
          <w:rFonts w:ascii="仿宋" w:eastAsia="仿宋" w:hAnsi="仿宋" w:cs="仿宋"/>
          <w:sz w:val="28"/>
          <w:szCs w:val="28"/>
        </w:rPr>
      </w:pP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山东中世公司商务部联系方式：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电话：0535-6932305</w:t>
      </w:r>
    </w:p>
    <w:p w:rsidR="00225836" w:rsidRDefault="00CE78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电子邮件：zhongshi307@126.com</w:t>
      </w:r>
    </w:p>
    <w:p w:rsidR="00225836" w:rsidRDefault="00225836">
      <w:pPr>
        <w:rPr>
          <w:sz w:val="30"/>
          <w:szCs w:val="30"/>
        </w:rPr>
      </w:pPr>
    </w:p>
    <w:p w:rsidR="00225836" w:rsidRDefault="00225836">
      <w:pPr>
        <w:rPr>
          <w:sz w:val="30"/>
          <w:szCs w:val="30"/>
        </w:rPr>
      </w:pPr>
    </w:p>
    <w:p w:rsidR="00225836" w:rsidRDefault="00225836">
      <w:pPr>
        <w:rPr>
          <w:sz w:val="30"/>
          <w:szCs w:val="30"/>
        </w:rPr>
      </w:pPr>
    </w:p>
    <w:p w:rsidR="00225836" w:rsidRDefault="00CE785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附件：天然气管输服务申请基础信息表</w:t>
      </w:r>
    </w:p>
    <w:p w:rsidR="00225836" w:rsidRDefault="00225836">
      <w:pPr>
        <w:rPr>
          <w:sz w:val="30"/>
          <w:szCs w:val="30"/>
        </w:rPr>
      </w:pPr>
    </w:p>
    <w:p w:rsidR="00225836" w:rsidRDefault="00225836">
      <w:pPr>
        <w:rPr>
          <w:sz w:val="30"/>
          <w:szCs w:val="30"/>
        </w:rPr>
        <w:sectPr w:rsidR="002258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451" w:type="dxa"/>
        <w:tblInd w:w="-601" w:type="dxa"/>
        <w:tblLook w:val="04A0"/>
      </w:tblPr>
      <w:tblGrid>
        <w:gridCol w:w="560"/>
        <w:gridCol w:w="1480"/>
        <w:gridCol w:w="1260"/>
        <w:gridCol w:w="1095"/>
        <w:gridCol w:w="1134"/>
        <w:gridCol w:w="1134"/>
        <w:gridCol w:w="1701"/>
        <w:gridCol w:w="1417"/>
        <w:gridCol w:w="1699"/>
        <w:gridCol w:w="2129"/>
        <w:gridCol w:w="1842"/>
      </w:tblGrid>
      <w:tr w:rsidR="00225836">
        <w:trPr>
          <w:trHeight w:val="795"/>
        </w:trPr>
        <w:tc>
          <w:tcPr>
            <w:tcW w:w="154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ind w:firstLineChars="245" w:firstLine="885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28"/>
              </w:rPr>
              <w:lastRenderedPageBreak/>
              <w:t>附件：                天然气管输服务申请基础信息表</w:t>
            </w:r>
          </w:p>
        </w:tc>
      </w:tr>
      <w:tr w:rsidR="00225836">
        <w:trPr>
          <w:trHeight w:val="8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公司名称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经营资质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资源上载站场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资源下载站场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下载压力需求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交付方式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申请周期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申请服务数量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备注</w:t>
            </w:r>
          </w:p>
        </w:tc>
      </w:tr>
      <w:tr w:rsidR="00225836">
        <w:trPr>
          <w:trHeight w:val="35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（填写全称并盖公章）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月份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气量（万方）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年4月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年5月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年6月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年7月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年8月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年9月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年10月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年11月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年12月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年1月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年2月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 w:rsidP="00AB650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AB65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年3月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36" w:rsidRDefault="002258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83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6" w:rsidRDefault="00CE78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25836">
        <w:trPr>
          <w:trHeight w:val="585"/>
        </w:trPr>
        <w:tc>
          <w:tcPr>
            <w:tcW w:w="1545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836" w:rsidRDefault="00CE785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注：1.交付方式分为到量停输、剩余平均、不均匀系数等3种方式，托运商根据需要和现场工况选择填写。</w:t>
            </w:r>
          </w:p>
          <w:p w:rsidR="00225836" w:rsidRDefault="00CE785F">
            <w:pPr>
              <w:widowControl/>
              <w:ind w:leftChars="218" w:left="458" w:firstLine="1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2.上载压力以资源上载站场的实际压力为准。</w:t>
            </w:r>
          </w:p>
          <w:p w:rsidR="00225836" w:rsidRDefault="00CE785F">
            <w:pPr>
              <w:widowControl/>
              <w:ind w:leftChars="218" w:left="458" w:firstLine="1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3.托运商若对天然气管输计划有任何诉求和建议（例如不均匀提气等），可另行详细说明。</w:t>
            </w:r>
          </w:p>
          <w:p w:rsidR="00225836" w:rsidRDefault="00CE785F">
            <w:pPr>
              <w:widowControl/>
              <w:ind w:leftChars="218" w:left="458" w:firstLine="1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4.上游资源量需不小于上载量、下游销售量不小于下载量，所有提交资料请盖公章。</w:t>
            </w:r>
            <w:bookmarkStart w:id="0" w:name="_GoBack"/>
            <w:bookmarkEnd w:id="0"/>
          </w:p>
        </w:tc>
      </w:tr>
    </w:tbl>
    <w:p w:rsidR="00225836" w:rsidRDefault="00225836">
      <w:pPr>
        <w:rPr>
          <w:sz w:val="30"/>
          <w:szCs w:val="30"/>
        </w:rPr>
      </w:pPr>
    </w:p>
    <w:sectPr w:rsidR="00225836" w:rsidSect="00225836"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A1" w:rsidRDefault="008659A1" w:rsidP="00885526">
      <w:pPr>
        <w:ind w:firstLine="462"/>
      </w:pPr>
      <w:r>
        <w:separator/>
      </w:r>
    </w:p>
  </w:endnote>
  <w:endnote w:type="continuationSeparator" w:id="1">
    <w:p w:rsidR="008659A1" w:rsidRDefault="008659A1" w:rsidP="00885526">
      <w:pPr>
        <w:ind w:firstLine="46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SC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A1" w:rsidRDefault="008659A1" w:rsidP="00885526">
      <w:pPr>
        <w:ind w:firstLine="462"/>
      </w:pPr>
      <w:r>
        <w:separator/>
      </w:r>
    </w:p>
  </w:footnote>
  <w:footnote w:type="continuationSeparator" w:id="1">
    <w:p w:rsidR="008659A1" w:rsidRDefault="008659A1" w:rsidP="00885526">
      <w:pPr>
        <w:ind w:firstLine="46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3C179FB"/>
    <w:rsid w:val="00225836"/>
    <w:rsid w:val="00396B4C"/>
    <w:rsid w:val="003B00E5"/>
    <w:rsid w:val="004E5047"/>
    <w:rsid w:val="00636830"/>
    <w:rsid w:val="006E6E40"/>
    <w:rsid w:val="00744234"/>
    <w:rsid w:val="008659A1"/>
    <w:rsid w:val="00876FEB"/>
    <w:rsid w:val="00885526"/>
    <w:rsid w:val="008C133B"/>
    <w:rsid w:val="009B249D"/>
    <w:rsid w:val="00A60131"/>
    <w:rsid w:val="00AB650E"/>
    <w:rsid w:val="00C36FCA"/>
    <w:rsid w:val="00CE785F"/>
    <w:rsid w:val="00D833B7"/>
    <w:rsid w:val="00EC7E56"/>
    <w:rsid w:val="184448FC"/>
    <w:rsid w:val="1B267663"/>
    <w:rsid w:val="2C9F636F"/>
    <w:rsid w:val="37BE4DAE"/>
    <w:rsid w:val="3A3951BD"/>
    <w:rsid w:val="3E317495"/>
    <w:rsid w:val="6095521D"/>
    <w:rsid w:val="6C7A503E"/>
    <w:rsid w:val="73C179FB"/>
    <w:rsid w:val="797A042B"/>
    <w:rsid w:val="7E1A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8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22583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25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25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25836"/>
    <w:rPr>
      <w:sz w:val="24"/>
    </w:rPr>
  </w:style>
  <w:style w:type="character" w:customStyle="1" w:styleId="Char0">
    <w:name w:val="页眉 Char"/>
    <w:basedOn w:val="a0"/>
    <w:link w:val="a4"/>
    <w:qFormat/>
    <w:rsid w:val="0022583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258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flyingdot</dc:creator>
  <cp:lastModifiedBy>Administrator</cp:lastModifiedBy>
  <cp:revision>5</cp:revision>
  <cp:lastPrinted>2025-02-17T01:49:00Z</cp:lastPrinted>
  <dcterms:created xsi:type="dcterms:W3CDTF">2026-02-24T07:20:00Z</dcterms:created>
  <dcterms:modified xsi:type="dcterms:W3CDTF">2026-02-25T01:55:00Z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45E58B7B94ED4F0286122C59A7E3BB59_11</vt:lpwstr>
  </property>
  <property fmtid="{D5CDD505-2E9C-101B-9397-08002B2CF9AE}" pid="4" name="KSOTemplateDocerSaveRecord">
    <vt:lpwstr>eyJoZGlkIjoiNzdlYjQwY2E2YmJkNjlhNWZjMmRiMTRmYTgyMTViNzMiLCJ1c2VySWQiOiI0OTg3Mzk3In0=</vt:lpwstr>
  </property>
</Properties>
</file>